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F8159" w14:textId="70E6968A" w:rsidR="0056215F" w:rsidRPr="00196602" w:rsidRDefault="00FE5AC0" w:rsidP="0056215F">
      <w:pPr>
        <w:jc w:val="center"/>
        <w:rPr>
          <w:rFonts w:eastAsia="Calibri" w:cstheme="minorHAnsi"/>
        </w:rPr>
      </w:pPr>
      <w:r w:rsidRPr="00C2351C">
        <w:rPr>
          <w:rFonts w:cstheme="minorHAnsi"/>
          <w:b/>
          <w:sz w:val="28"/>
        </w:rPr>
        <w:t xml:space="preserve">Unitarian Universalist Society Board of Trustees Meeting Highlights – </w:t>
      </w:r>
      <w:r w:rsidR="00FB67E2">
        <w:rPr>
          <w:rFonts w:eastAsia="Arial" w:cstheme="minorHAnsi"/>
          <w:b/>
          <w:sz w:val="28"/>
          <w:szCs w:val="28"/>
        </w:rPr>
        <w:t>July</w:t>
      </w:r>
      <w:r w:rsidR="001D3B82" w:rsidRPr="00C2351C">
        <w:rPr>
          <w:rFonts w:eastAsia="Arial" w:cstheme="minorHAnsi"/>
          <w:b/>
          <w:sz w:val="28"/>
          <w:szCs w:val="28"/>
        </w:rPr>
        <w:t xml:space="preserve"> </w:t>
      </w:r>
      <w:r w:rsidR="00FB67E2">
        <w:rPr>
          <w:rFonts w:eastAsia="Arial" w:cstheme="minorHAnsi"/>
          <w:b/>
          <w:sz w:val="28"/>
          <w:szCs w:val="28"/>
        </w:rPr>
        <w:t>8</w:t>
      </w:r>
      <w:r w:rsidR="001D3B82" w:rsidRPr="00C2351C">
        <w:rPr>
          <w:rFonts w:eastAsia="Arial" w:cstheme="minorHAnsi"/>
          <w:b/>
          <w:sz w:val="28"/>
          <w:szCs w:val="28"/>
        </w:rPr>
        <w:t>, 2020</w:t>
      </w:r>
    </w:p>
    <w:p w14:paraId="435909A6" w14:textId="77777777" w:rsidR="00196602" w:rsidRDefault="00196602" w:rsidP="0056215F">
      <w:pPr>
        <w:jc w:val="center"/>
        <w:rPr>
          <w:rFonts w:eastAsia="Calibri" w:cstheme="minorHAnsi"/>
          <w:i/>
          <w:iCs/>
        </w:rPr>
      </w:pPr>
    </w:p>
    <w:p w14:paraId="64FFE1F1" w14:textId="0BD3470A" w:rsidR="0056215F" w:rsidRPr="00196602" w:rsidRDefault="0056215F" w:rsidP="0056215F">
      <w:pPr>
        <w:jc w:val="center"/>
        <w:rPr>
          <w:rFonts w:eastAsia="Times New Roman" w:cstheme="minorHAnsi"/>
          <w:color w:val="000000"/>
          <w:kern w:val="2"/>
          <w:sz w:val="22"/>
          <w:szCs w:val="22"/>
          <w:lang w:eastAsia="ko-KR"/>
        </w:rPr>
      </w:pPr>
      <w:r w:rsidRPr="00196602">
        <w:rPr>
          <w:rFonts w:eastAsia="Calibri" w:cstheme="minorHAnsi"/>
          <w:i/>
          <w:iCs/>
          <w:sz w:val="22"/>
          <w:szCs w:val="22"/>
        </w:rPr>
        <w:t>Full Board meeting minutes are available on the website or can be requested from the Congregational Administrator.</w:t>
      </w:r>
    </w:p>
    <w:p w14:paraId="7156DFF0" w14:textId="2CD9F12D" w:rsidR="00FE5AC0" w:rsidRPr="00196602" w:rsidRDefault="00FE5AC0" w:rsidP="001B7FF0">
      <w:pPr>
        <w:rPr>
          <w:rFonts w:cstheme="minorHAnsi"/>
        </w:rPr>
      </w:pPr>
    </w:p>
    <w:p w14:paraId="07DEEC34" w14:textId="11DA9010" w:rsidR="003033CE" w:rsidRPr="00196602" w:rsidRDefault="00FE5AC0" w:rsidP="001D3B82">
      <w:pPr>
        <w:tabs>
          <w:tab w:val="left" w:pos="1140"/>
        </w:tabs>
        <w:ind w:left="1170" w:right="-270" w:hanging="1170"/>
        <w:contextualSpacing/>
        <w:rPr>
          <w:rFonts w:eastAsia="Calibri" w:cstheme="minorHAnsi"/>
        </w:rPr>
      </w:pPr>
      <w:r w:rsidRPr="00196602">
        <w:rPr>
          <w:rFonts w:cstheme="minorHAnsi"/>
          <w:b/>
        </w:rPr>
        <w:t xml:space="preserve">Present: </w:t>
      </w:r>
      <w:r w:rsidR="001D3B82" w:rsidRPr="00196602">
        <w:rPr>
          <w:rFonts w:cstheme="minorHAnsi"/>
        </w:rPr>
        <w:tab/>
      </w:r>
      <w:r w:rsidR="00C2351C" w:rsidRPr="00196602">
        <w:rPr>
          <w:rFonts w:cstheme="minorHAnsi"/>
        </w:rPr>
        <w:tab/>
      </w:r>
      <w:r w:rsidRPr="00196602">
        <w:rPr>
          <w:rFonts w:cstheme="minorHAnsi"/>
        </w:rPr>
        <w:t xml:space="preserve">Joe Rasmussen </w:t>
      </w:r>
      <w:r w:rsidRPr="00196602">
        <w:rPr>
          <w:rFonts w:eastAsia="Times New Roman,Batang" w:cstheme="minorHAnsi"/>
        </w:rPr>
        <w:t xml:space="preserve">(President), </w:t>
      </w:r>
      <w:r w:rsidR="00856D1B" w:rsidRPr="00196602">
        <w:rPr>
          <w:rFonts w:eastAsia="Times New Roman,Batang" w:cstheme="minorHAnsi"/>
        </w:rPr>
        <w:t xml:space="preserve">Alan Swanson (Vice-President), </w:t>
      </w:r>
      <w:r w:rsidR="00856D1B" w:rsidRPr="00196602">
        <w:rPr>
          <w:rFonts w:cstheme="minorHAnsi"/>
        </w:rPr>
        <w:t xml:space="preserve">Amy Fretz </w:t>
      </w:r>
      <w:r w:rsidRPr="00196602">
        <w:rPr>
          <w:rFonts w:eastAsia="Times New Roman,Batang" w:cstheme="minorHAnsi"/>
        </w:rPr>
        <w:t>(Past-President)</w:t>
      </w:r>
      <w:r w:rsidR="001D3B82" w:rsidRPr="00196602">
        <w:rPr>
          <w:rFonts w:cstheme="minorHAnsi"/>
        </w:rPr>
        <w:t xml:space="preserve">, </w:t>
      </w:r>
      <w:bookmarkStart w:id="0" w:name="_Hlk8297720"/>
      <w:r w:rsidR="00856D1B" w:rsidRPr="00196602">
        <w:rPr>
          <w:rFonts w:cstheme="minorHAnsi"/>
        </w:rPr>
        <w:t xml:space="preserve">Mike Pavelich (Treasurer), Allison Bettine (Secretary), Colleen Higgins (Trustee), Paul Pomrehn (Trustee), and Peggy Garrigues </w:t>
      </w:r>
      <w:r w:rsidR="000B3AA4" w:rsidRPr="00196602">
        <w:rPr>
          <w:rFonts w:eastAsia="Calibri" w:cstheme="minorHAnsi"/>
        </w:rPr>
        <w:t>(Ex-Officio Staff Representative).</w:t>
      </w:r>
    </w:p>
    <w:p w14:paraId="1BE34191" w14:textId="402205F1" w:rsidR="00FE5AC0" w:rsidRPr="00196602" w:rsidRDefault="00A34543" w:rsidP="00196602">
      <w:pPr>
        <w:tabs>
          <w:tab w:val="left" w:pos="1140"/>
        </w:tabs>
        <w:ind w:left="1170" w:right="-270" w:hanging="1170"/>
        <w:contextualSpacing/>
        <w:rPr>
          <w:rFonts w:cstheme="minorHAnsi"/>
          <w:bCs/>
        </w:rPr>
      </w:pPr>
      <w:r w:rsidRPr="00196602">
        <w:rPr>
          <w:rFonts w:cstheme="minorHAnsi"/>
          <w:b/>
        </w:rPr>
        <w:t>Absent:</w:t>
      </w:r>
      <w:r w:rsidRPr="00196602">
        <w:rPr>
          <w:rFonts w:cstheme="minorHAnsi"/>
          <w:b/>
        </w:rPr>
        <w:tab/>
      </w:r>
      <w:r w:rsidR="00856D1B" w:rsidRPr="00196602">
        <w:rPr>
          <w:rFonts w:cstheme="minorHAnsi"/>
          <w:bCs/>
        </w:rPr>
        <w:t>John Raley (Finance Trustee) and Kim Friese (Trustee)</w:t>
      </w:r>
      <w:bookmarkEnd w:id="0"/>
    </w:p>
    <w:p w14:paraId="744AB7FA" w14:textId="77777777" w:rsidR="00196602" w:rsidRPr="00196602" w:rsidRDefault="00196602" w:rsidP="00196602">
      <w:pPr>
        <w:tabs>
          <w:tab w:val="left" w:pos="1140"/>
        </w:tabs>
        <w:ind w:left="1170" w:right="-270" w:hanging="1170"/>
        <w:contextualSpacing/>
        <w:rPr>
          <w:rFonts w:eastAsia="Calibri" w:cstheme="minorHAnsi"/>
        </w:rPr>
      </w:pPr>
    </w:p>
    <w:p w14:paraId="046BEEC9" w14:textId="2EAB97D6" w:rsidR="001D3B82" w:rsidRPr="00196602" w:rsidRDefault="00FE5AC0" w:rsidP="001D3B82">
      <w:pPr>
        <w:jc w:val="center"/>
        <w:rPr>
          <w:rFonts w:cstheme="minorHAnsi"/>
          <w:i/>
          <w:color w:val="000000" w:themeColor="text1"/>
        </w:rPr>
      </w:pPr>
      <w:r w:rsidRPr="00196602">
        <w:rPr>
          <w:rFonts w:eastAsia="Times New Roman" w:cstheme="minorHAnsi"/>
          <w:color w:val="000000"/>
          <w:kern w:val="2"/>
          <w:lang w:eastAsia="ko-KR"/>
        </w:rPr>
        <w:t xml:space="preserve">Board President </w:t>
      </w:r>
      <w:r w:rsidR="00856D1B" w:rsidRPr="00196602">
        <w:rPr>
          <w:rFonts w:eastAsia="Times New Roman" w:cstheme="minorHAnsi"/>
          <w:color w:val="000000"/>
          <w:kern w:val="2"/>
          <w:lang w:eastAsia="ko-KR"/>
        </w:rPr>
        <w:t>Rasmussen</w:t>
      </w:r>
      <w:r w:rsidRPr="00196602">
        <w:rPr>
          <w:rFonts w:eastAsia="Times New Roman" w:cstheme="minorHAnsi"/>
          <w:color w:val="000000"/>
          <w:kern w:val="2"/>
          <w:lang w:eastAsia="ko-KR"/>
        </w:rPr>
        <w:t xml:space="preserve"> called the meeting to order </w:t>
      </w:r>
      <w:r w:rsidR="00856D1B" w:rsidRPr="00196602">
        <w:rPr>
          <w:rFonts w:cstheme="minorHAnsi"/>
          <w:color w:val="000000" w:themeColor="text1"/>
        </w:rPr>
        <w:t xml:space="preserve">and </w:t>
      </w:r>
      <w:r w:rsidRPr="00196602">
        <w:rPr>
          <w:rFonts w:eastAsia="Times New Roman" w:cstheme="minorHAnsi"/>
          <w:color w:val="000000"/>
          <w:kern w:val="2"/>
          <w:lang w:eastAsia="ko-KR"/>
        </w:rPr>
        <w:t>provided opening words</w:t>
      </w:r>
      <w:r w:rsidR="00856D1B" w:rsidRPr="00196602">
        <w:rPr>
          <w:rFonts w:eastAsia="Times New Roman" w:cstheme="minorHAnsi"/>
          <w:color w:val="000000"/>
          <w:kern w:val="2"/>
          <w:lang w:eastAsia="ko-KR"/>
        </w:rPr>
        <w:t>.</w:t>
      </w:r>
    </w:p>
    <w:p w14:paraId="54DB88D4" w14:textId="051D0463" w:rsidR="002D4897" w:rsidRPr="00196602" w:rsidRDefault="002D4897" w:rsidP="008C147D">
      <w:pPr>
        <w:rPr>
          <w:rFonts w:cstheme="minorHAnsi"/>
        </w:rPr>
      </w:pPr>
    </w:p>
    <w:p w14:paraId="0043A8DF" w14:textId="06CE3418" w:rsidR="00856D1B" w:rsidRPr="00196602" w:rsidRDefault="003033CE" w:rsidP="00856D1B">
      <w:pPr>
        <w:tabs>
          <w:tab w:val="left" w:pos="1280"/>
        </w:tabs>
        <w:spacing w:after="120"/>
        <w:contextualSpacing/>
        <w:rPr>
          <w:rFonts w:cstheme="minorHAnsi"/>
          <w:iCs/>
          <w:color w:val="000000" w:themeColor="text1"/>
        </w:rPr>
      </w:pPr>
      <w:r w:rsidRPr="00196602">
        <w:rPr>
          <w:rFonts w:cstheme="minorHAnsi"/>
          <w:b/>
        </w:rPr>
        <w:t>Consent Agenda</w:t>
      </w:r>
      <w:r w:rsidR="00A7596A" w:rsidRPr="00196602">
        <w:rPr>
          <w:rFonts w:cstheme="minorHAnsi"/>
          <w:b/>
        </w:rPr>
        <w:t xml:space="preserve"> Items</w:t>
      </w:r>
      <w:r w:rsidR="00856D1B" w:rsidRPr="00196602">
        <w:rPr>
          <w:rFonts w:cstheme="minorHAnsi"/>
          <w:iCs/>
          <w:color w:val="000000" w:themeColor="text1"/>
        </w:rPr>
        <w:t>: June</w:t>
      </w:r>
      <w:r w:rsidR="00C2351C" w:rsidRPr="00196602">
        <w:rPr>
          <w:rFonts w:cstheme="minorHAnsi"/>
          <w:iCs/>
          <w:color w:val="000000" w:themeColor="text1"/>
        </w:rPr>
        <w:t xml:space="preserve"> Board Meeting </w:t>
      </w:r>
      <w:r w:rsidR="00904CCE" w:rsidRPr="00196602">
        <w:rPr>
          <w:rFonts w:cstheme="minorHAnsi"/>
          <w:iCs/>
          <w:color w:val="000000" w:themeColor="text1"/>
        </w:rPr>
        <w:t>Minutes</w:t>
      </w:r>
      <w:r w:rsidR="00C2351C" w:rsidRPr="00196602">
        <w:rPr>
          <w:rFonts w:cstheme="minorHAnsi"/>
          <w:iCs/>
          <w:color w:val="000000" w:themeColor="text1"/>
        </w:rPr>
        <w:t xml:space="preserve">, </w:t>
      </w:r>
      <w:r w:rsidR="00856D1B" w:rsidRPr="00196602">
        <w:rPr>
          <w:rFonts w:cstheme="minorHAnsi"/>
          <w:iCs/>
          <w:color w:val="000000" w:themeColor="text1"/>
        </w:rPr>
        <w:t>July</w:t>
      </w:r>
      <w:r w:rsidR="00C2351C" w:rsidRPr="00196602">
        <w:rPr>
          <w:rFonts w:cstheme="minorHAnsi"/>
          <w:iCs/>
          <w:color w:val="000000" w:themeColor="text1"/>
        </w:rPr>
        <w:t xml:space="preserve"> Executive Meeting Minutes, Staff Report, </w:t>
      </w:r>
      <w:r w:rsidR="000B3AA4" w:rsidRPr="00196602">
        <w:rPr>
          <w:rFonts w:cstheme="minorHAnsi"/>
          <w:iCs/>
          <w:color w:val="000000" w:themeColor="text1"/>
        </w:rPr>
        <w:t xml:space="preserve">and </w:t>
      </w:r>
      <w:r w:rsidR="00C2351C" w:rsidRPr="00196602">
        <w:rPr>
          <w:rFonts w:cstheme="minorHAnsi"/>
          <w:iCs/>
          <w:color w:val="000000" w:themeColor="text1"/>
        </w:rPr>
        <w:t>Treasurer’s Report and Financials</w:t>
      </w:r>
      <w:r w:rsidR="00856D1B" w:rsidRPr="00196602">
        <w:rPr>
          <w:rFonts w:cstheme="minorHAnsi"/>
          <w:iCs/>
          <w:color w:val="000000" w:themeColor="text1"/>
        </w:rPr>
        <w:t xml:space="preserve">. </w:t>
      </w:r>
      <w:r w:rsidR="00856D1B" w:rsidRPr="00196602">
        <w:rPr>
          <w:rFonts w:cstheme="minorHAnsi"/>
          <w:i/>
          <w:color w:val="000000" w:themeColor="text1"/>
        </w:rPr>
        <w:t>The Board voted to approve the consent agenda items pending noted changes.</w:t>
      </w:r>
    </w:p>
    <w:p w14:paraId="010C612F" w14:textId="3D72D270" w:rsidR="00A34543" w:rsidRPr="00196602" w:rsidRDefault="00A34543" w:rsidP="00A34543">
      <w:pPr>
        <w:rPr>
          <w:rFonts w:eastAsia="Times New Roman" w:cstheme="minorHAnsi"/>
          <w:iCs/>
        </w:rPr>
      </w:pPr>
    </w:p>
    <w:p w14:paraId="78FFDF56" w14:textId="2FADB216" w:rsidR="00856D1B" w:rsidRPr="00196602" w:rsidRDefault="00856D1B" w:rsidP="00A34543">
      <w:pPr>
        <w:rPr>
          <w:rFonts w:eastAsia="Times New Roman" w:cstheme="minorHAnsi"/>
          <w:iCs/>
        </w:rPr>
      </w:pPr>
      <w:r w:rsidRPr="00196602">
        <w:rPr>
          <w:rFonts w:eastAsia="Times New Roman" w:cstheme="minorHAnsi"/>
          <w:b/>
          <w:bCs/>
          <w:iCs/>
        </w:rPr>
        <w:t>Board Committees</w:t>
      </w:r>
      <w:r w:rsidRPr="00196602">
        <w:rPr>
          <w:rFonts w:eastAsia="Times New Roman" w:cstheme="minorHAnsi"/>
          <w:iCs/>
        </w:rPr>
        <w:t>: New members of the Board were put up for positions on the Board Committees: Swanson for Personnel Committee, Pavelich for Finance</w:t>
      </w:r>
      <w:r w:rsidR="00904CCE" w:rsidRPr="00196602">
        <w:rPr>
          <w:rFonts w:eastAsia="Times New Roman" w:cstheme="minorHAnsi"/>
          <w:iCs/>
        </w:rPr>
        <w:t xml:space="preserve"> Committee</w:t>
      </w:r>
      <w:r w:rsidRPr="00196602">
        <w:rPr>
          <w:rFonts w:eastAsia="Times New Roman" w:cstheme="minorHAnsi"/>
          <w:iCs/>
        </w:rPr>
        <w:t>, and Friese for Review Committee. It was clarified for all that the COVID-19 Taskforce is not a Board Committee but rather an example of shared governance.</w:t>
      </w:r>
    </w:p>
    <w:p w14:paraId="588CE7C1" w14:textId="30A3BAFE" w:rsidR="00856D1B" w:rsidRPr="00196602" w:rsidRDefault="00856D1B" w:rsidP="00A34543">
      <w:pPr>
        <w:rPr>
          <w:rFonts w:eastAsia="Times New Roman" w:cstheme="minorHAnsi"/>
          <w:iCs/>
        </w:rPr>
      </w:pPr>
    </w:p>
    <w:p w14:paraId="144980FC" w14:textId="277FA8FF" w:rsidR="00856D1B" w:rsidRPr="00196602" w:rsidRDefault="00856D1B" w:rsidP="00A34543">
      <w:pPr>
        <w:rPr>
          <w:rFonts w:cstheme="minorHAnsi"/>
          <w:iCs/>
          <w:color w:val="000000" w:themeColor="text1"/>
        </w:rPr>
      </w:pPr>
      <w:r w:rsidRPr="00196602">
        <w:rPr>
          <w:rFonts w:cstheme="minorHAnsi"/>
          <w:b/>
          <w:bCs/>
          <w:iCs/>
          <w:color w:val="000000" w:themeColor="text1"/>
        </w:rPr>
        <w:t>Board Policy Book – Sections 1.1-1.4.8</w:t>
      </w:r>
      <w:r w:rsidRPr="00196602">
        <w:rPr>
          <w:rFonts w:cstheme="minorHAnsi"/>
          <w:iCs/>
          <w:color w:val="000000" w:themeColor="text1"/>
        </w:rPr>
        <w:t>: The Board reviewed the proposed updated sections and made comments. The issue of whether sponsorships fall under the Board or the minist</w:t>
      </w:r>
      <w:r w:rsidR="00904CCE" w:rsidRPr="00196602">
        <w:rPr>
          <w:rFonts w:cstheme="minorHAnsi"/>
          <w:iCs/>
          <w:color w:val="000000" w:themeColor="text1"/>
        </w:rPr>
        <w:t xml:space="preserve">erial </w:t>
      </w:r>
      <w:r w:rsidRPr="00196602">
        <w:rPr>
          <w:rFonts w:cstheme="minorHAnsi"/>
          <w:iCs/>
          <w:color w:val="000000" w:themeColor="text1"/>
        </w:rPr>
        <w:t>team was considered</w:t>
      </w:r>
      <w:r w:rsidR="00904CCE" w:rsidRPr="00196602">
        <w:rPr>
          <w:rFonts w:cstheme="minorHAnsi"/>
          <w:iCs/>
          <w:color w:val="000000" w:themeColor="text1"/>
        </w:rPr>
        <w:t>. Certain d</w:t>
      </w:r>
      <w:r w:rsidRPr="00196602">
        <w:rPr>
          <w:rFonts w:cstheme="minorHAnsi"/>
          <w:iCs/>
          <w:color w:val="000000" w:themeColor="text1"/>
        </w:rPr>
        <w:t>efinitive language in the Board Committees section was broadened to allow for future growth.</w:t>
      </w:r>
    </w:p>
    <w:p w14:paraId="23408A0B" w14:textId="7DFC8BCE" w:rsidR="00856D1B" w:rsidRPr="00196602" w:rsidRDefault="00856D1B" w:rsidP="00A34543">
      <w:pPr>
        <w:rPr>
          <w:rFonts w:cstheme="minorHAnsi"/>
          <w:iCs/>
          <w:color w:val="000000" w:themeColor="text1"/>
        </w:rPr>
      </w:pPr>
    </w:p>
    <w:p w14:paraId="3CBA30FD" w14:textId="73C69D31" w:rsidR="00856D1B" w:rsidRPr="00196602" w:rsidRDefault="00856D1B" w:rsidP="00A34543">
      <w:pPr>
        <w:rPr>
          <w:rFonts w:cstheme="minorHAnsi"/>
          <w:iCs/>
          <w:color w:val="000000" w:themeColor="text1"/>
        </w:rPr>
      </w:pPr>
      <w:r w:rsidRPr="00196602">
        <w:rPr>
          <w:rFonts w:cstheme="minorHAnsi"/>
          <w:b/>
          <w:bCs/>
          <w:iCs/>
          <w:color w:val="000000" w:themeColor="text1"/>
        </w:rPr>
        <w:t>UUS Finance Policy Proposal – 1st Read</w:t>
      </w:r>
      <w:r w:rsidRPr="00196602">
        <w:rPr>
          <w:rFonts w:cstheme="minorHAnsi"/>
          <w:iCs/>
          <w:color w:val="000000" w:themeColor="text1"/>
        </w:rPr>
        <w:t xml:space="preserve">: After some discussion it was decided that the Governance Committee should review the proposed policy to determine which points are policy versus procedure. A second read </w:t>
      </w:r>
      <w:r w:rsidR="00A7596A" w:rsidRPr="00196602">
        <w:rPr>
          <w:rFonts w:cstheme="minorHAnsi"/>
          <w:iCs/>
          <w:color w:val="000000" w:themeColor="text1"/>
        </w:rPr>
        <w:t xml:space="preserve">set </w:t>
      </w:r>
      <w:r w:rsidRPr="00196602">
        <w:rPr>
          <w:rFonts w:cstheme="minorHAnsi"/>
          <w:iCs/>
          <w:color w:val="000000" w:themeColor="text1"/>
        </w:rPr>
        <w:t>to take place within the next few Board meetings.</w:t>
      </w:r>
    </w:p>
    <w:p w14:paraId="55AEFD27" w14:textId="3532A593" w:rsidR="00856D1B" w:rsidRPr="00196602" w:rsidRDefault="00856D1B" w:rsidP="00A34543">
      <w:pPr>
        <w:rPr>
          <w:rFonts w:eastAsia="Times New Roman" w:cstheme="minorHAnsi"/>
          <w:iCs/>
        </w:rPr>
      </w:pPr>
    </w:p>
    <w:p w14:paraId="1CBBAA7E" w14:textId="0B74E897" w:rsidR="00856D1B" w:rsidRPr="00196602" w:rsidRDefault="00856D1B" w:rsidP="00A34543">
      <w:pPr>
        <w:rPr>
          <w:rFonts w:eastAsia="Times New Roman" w:cstheme="minorHAnsi"/>
          <w:iCs/>
        </w:rPr>
      </w:pPr>
      <w:r w:rsidRPr="00196602">
        <w:rPr>
          <w:rFonts w:eastAsia="Times New Roman" w:cstheme="minorHAnsi"/>
          <w:b/>
          <w:bCs/>
          <w:iCs/>
        </w:rPr>
        <w:t>Music Facilitator Position &amp; Music Program</w:t>
      </w:r>
      <w:r w:rsidRPr="00196602">
        <w:rPr>
          <w:rFonts w:eastAsia="Times New Roman" w:cstheme="minorHAnsi"/>
          <w:iCs/>
        </w:rPr>
        <w:t xml:space="preserve">: A significant discussion was had regarding the </w:t>
      </w:r>
      <w:r w:rsidR="009231B0" w:rsidRPr="00196602">
        <w:rPr>
          <w:rFonts w:eastAsia="Times New Roman" w:cstheme="minorHAnsi"/>
          <w:iCs/>
        </w:rPr>
        <w:t xml:space="preserve">ministerial team’s need </w:t>
      </w:r>
      <w:r w:rsidR="00A7596A" w:rsidRPr="00196602">
        <w:rPr>
          <w:rFonts w:eastAsia="Times New Roman" w:cstheme="minorHAnsi"/>
          <w:iCs/>
        </w:rPr>
        <w:t xml:space="preserve">for an additional staff member to facilitate music after Gloria’s retirement and before a new Director of Music is installed. </w:t>
      </w:r>
      <w:r w:rsidR="00196602" w:rsidRPr="00196602">
        <w:rPr>
          <w:rFonts w:eastAsia="Times New Roman" w:cstheme="minorHAnsi"/>
          <w:i/>
        </w:rPr>
        <w:t>Moved by Rasmussen, seconded by Pavelich</w:t>
      </w:r>
      <w:r w:rsidRPr="00196602">
        <w:rPr>
          <w:rFonts w:eastAsia="Times New Roman" w:cstheme="minorHAnsi"/>
          <w:i/>
        </w:rPr>
        <w:t xml:space="preserve"> to approve the creation of a temporary, 6-month Musical Facilitator position </w:t>
      </w:r>
      <w:r w:rsidR="00A7596A" w:rsidRPr="00196602">
        <w:rPr>
          <w:rFonts w:eastAsia="Times New Roman" w:cstheme="minorHAnsi"/>
          <w:i/>
        </w:rPr>
        <w:t xml:space="preserve">– terms </w:t>
      </w:r>
      <w:r w:rsidRPr="00196602">
        <w:rPr>
          <w:rFonts w:eastAsia="Times New Roman" w:cstheme="minorHAnsi"/>
          <w:i/>
        </w:rPr>
        <w:t>to be negotiated and approved by the Executive Committee.</w:t>
      </w:r>
      <w:r w:rsidR="00196602" w:rsidRPr="00196602">
        <w:rPr>
          <w:rFonts w:eastAsia="Times New Roman" w:cstheme="minorHAnsi"/>
          <w:i/>
        </w:rPr>
        <w:t xml:space="preserve"> Motion carried.</w:t>
      </w:r>
    </w:p>
    <w:p w14:paraId="059896B5" w14:textId="49DA4D1C" w:rsidR="00856D1B" w:rsidRPr="00196602" w:rsidRDefault="00856D1B" w:rsidP="00A34543">
      <w:pPr>
        <w:rPr>
          <w:rFonts w:eastAsia="Times New Roman" w:cstheme="minorHAnsi"/>
          <w:iCs/>
        </w:rPr>
      </w:pPr>
    </w:p>
    <w:p w14:paraId="56CCFD38" w14:textId="214461BB" w:rsidR="00856D1B" w:rsidRPr="00196602" w:rsidRDefault="00856D1B" w:rsidP="00A34543">
      <w:pPr>
        <w:rPr>
          <w:rFonts w:eastAsia="Times New Roman" w:cstheme="minorHAnsi"/>
          <w:iCs/>
        </w:rPr>
      </w:pPr>
      <w:r w:rsidRPr="00196602">
        <w:rPr>
          <w:rFonts w:eastAsia="Times New Roman" w:cstheme="minorHAnsi"/>
          <w:b/>
          <w:bCs/>
          <w:iCs/>
        </w:rPr>
        <w:t>A</w:t>
      </w:r>
      <w:r w:rsidR="00A7596A" w:rsidRPr="00196602">
        <w:rPr>
          <w:rFonts w:eastAsia="Times New Roman" w:cstheme="minorHAnsi"/>
          <w:b/>
          <w:bCs/>
          <w:iCs/>
        </w:rPr>
        <w:t xml:space="preserve">udio </w:t>
      </w:r>
      <w:r w:rsidRPr="00196602">
        <w:rPr>
          <w:rFonts w:eastAsia="Times New Roman" w:cstheme="minorHAnsi"/>
          <w:b/>
          <w:bCs/>
          <w:iCs/>
        </w:rPr>
        <w:t>V</w:t>
      </w:r>
      <w:r w:rsidR="00A7596A" w:rsidRPr="00196602">
        <w:rPr>
          <w:rFonts w:eastAsia="Times New Roman" w:cstheme="minorHAnsi"/>
          <w:b/>
          <w:bCs/>
          <w:iCs/>
        </w:rPr>
        <w:t xml:space="preserve">isual and </w:t>
      </w:r>
      <w:r w:rsidRPr="00196602">
        <w:rPr>
          <w:rFonts w:eastAsia="Times New Roman" w:cstheme="minorHAnsi"/>
          <w:b/>
          <w:bCs/>
          <w:iCs/>
        </w:rPr>
        <w:t>Internet</w:t>
      </w:r>
      <w:r w:rsidR="00A7596A" w:rsidRPr="00196602">
        <w:rPr>
          <w:rFonts w:eastAsia="Times New Roman" w:cstheme="minorHAnsi"/>
          <w:b/>
          <w:bCs/>
          <w:iCs/>
        </w:rPr>
        <w:t xml:space="preserve"> Needs</w:t>
      </w:r>
      <w:r w:rsidRPr="00196602">
        <w:rPr>
          <w:rFonts w:eastAsia="Times New Roman" w:cstheme="minorHAnsi"/>
          <w:iCs/>
        </w:rPr>
        <w:t>:</w:t>
      </w:r>
      <w:r w:rsidR="00A7596A" w:rsidRPr="00196602">
        <w:rPr>
          <w:rFonts w:eastAsia="Times New Roman" w:cstheme="minorHAnsi"/>
          <w:iCs/>
        </w:rPr>
        <w:t xml:space="preserve"> Rasmussen obtained a list of AV technology and equipment required to successfully minister in a virtual format. An increase</w:t>
      </w:r>
      <w:r w:rsidR="0056215F" w:rsidRPr="00196602">
        <w:rPr>
          <w:rFonts w:eastAsia="Times New Roman" w:cstheme="minorHAnsi"/>
          <w:iCs/>
        </w:rPr>
        <w:t>d</w:t>
      </w:r>
      <w:r w:rsidR="00A7596A" w:rsidRPr="00196602">
        <w:rPr>
          <w:rFonts w:eastAsia="Times New Roman" w:cstheme="minorHAnsi"/>
          <w:iCs/>
        </w:rPr>
        <w:t xml:space="preserve"> internet speed is also required now to live-stream services and host Zoom meetings for groups. The package options were reviewed and will be approved by the Executive Committee in a special session once all the quotes are in.</w:t>
      </w:r>
    </w:p>
    <w:p w14:paraId="6120DE39" w14:textId="44FA2C7D" w:rsidR="00A7596A" w:rsidRPr="00196602" w:rsidRDefault="00A7596A" w:rsidP="00A34543">
      <w:pPr>
        <w:rPr>
          <w:rFonts w:eastAsia="Times New Roman" w:cstheme="minorHAnsi"/>
          <w:iCs/>
        </w:rPr>
      </w:pPr>
    </w:p>
    <w:p w14:paraId="49700F2D" w14:textId="7467A296" w:rsidR="00A7596A" w:rsidRPr="00196602" w:rsidRDefault="00A7596A" w:rsidP="00A7596A">
      <w:pPr>
        <w:rPr>
          <w:rFonts w:cstheme="minorHAnsi"/>
        </w:rPr>
      </w:pPr>
      <w:r w:rsidRPr="00196602">
        <w:rPr>
          <w:rFonts w:eastAsia="Times New Roman" w:cstheme="minorHAnsi"/>
          <w:b/>
          <w:bCs/>
          <w:iCs/>
        </w:rPr>
        <w:t>Essential Spending</w:t>
      </w:r>
      <w:r w:rsidRPr="00196602">
        <w:rPr>
          <w:rFonts w:eastAsia="Times New Roman" w:cstheme="minorHAnsi"/>
          <w:iCs/>
        </w:rPr>
        <w:t xml:space="preserve">: The Board enacted a spending freeze on April 14, 2020 in response to these uncertain times and the significant drop in pledge fulfillments due to pandemic-related hardship in the congregation. </w:t>
      </w:r>
      <w:r w:rsidRPr="00196602">
        <w:rPr>
          <w:rFonts w:cstheme="minorHAnsi"/>
        </w:rPr>
        <w:t xml:space="preserve">Staff reported difficulties with providing programing within these financial restrictions. </w:t>
      </w:r>
      <w:r w:rsidR="00196602" w:rsidRPr="00196602">
        <w:rPr>
          <w:rFonts w:cstheme="minorHAnsi"/>
          <w:i/>
          <w:iCs/>
        </w:rPr>
        <w:t xml:space="preserve">Moved by Pomrehn, seconded by Fretz that the Board end the spending freeze. After some discussion, the motion was withdrawn. </w:t>
      </w:r>
      <w:r w:rsidRPr="00196602">
        <w:rPr>
          <w:rFonts w:cstheme="minorHAnsi"/>
        </w:rPr>
        <w:t xml:space="preserve">The Board therefore </w:t>
      </w:r>
      <w:r w:rsidR="00904CCE" w:rsidRPr="00196602">
        <w:rPr>
          <w:rFonts w:cstheme="minorHAnsi"/>
        </w:rPr>
        <w:t xml:space="preserve">seeks to </w:t>
      </w:r>
      <w:r w:rsidRPr="00196602">
        <w:rPr>
          <w:rFonts w:cstheme="minorHAnsi"/>
        </w:rPr>
        <w:t>affirm the spending freeze directive sent to the staff in April</w:t>
      </w:r>
      <w:r w:rsidR="00904CCE" w:rsidRPr="00196602">
        <w:rPr>
          <w:rFonts w:cstheme="minorHAnsi"/>
        </w:rPr>
        <w:t xml:space="preserve"> </w:t>
      </w:r>
      <w:r w:rsidRPr="00196602">
        <w:rPr>
          <w:rFonts w:cstheme="minorHAnsi"/>
        </w:rPr>
        <w:t>which</w:t>
      </w:r>
      <w:r w:rsidR="00904CCE" w:rsidRPr="00196602">
        <w:rPr>
          <w:rFonts w:cstheme="minorHAnsi"/>
        </w:rPr>
        <w:t>, in summary,</w:t>
      </w:r>
      <w:r w:rsidRPr="00196602">
        <w:rPr>
          <w:rFonts w:cstheme="minorHAnsi"/>
        </w:rPr>
        <w:t xml:space="preserve"> states</w:t>
      </w:r>
      <w:r w:rsidR="00904CCE" w:rsidRPr="00196602">
        <w:rPr>
          <w:rFonts w:cstheme="minorHAnsi"/>
        </w:rPr>
        <w:t xml:space="preserve"> </w:t>
      </w:r>
      <w:r w:rsidRPr="00196602">
        <w:rPr>
          <w:rFonts w:cstheme="minorHAnsi"/>
        </w:rPr>
        <w:t>that the Board trusts the staff to differentiate between essential and non-essential spending while ma</w:t>
      </w:r>
      <w:r w:rsidR="00904CCE" w:rsidRPr="00196602">
        <w:rPr>
          <w:rFonts w:cstheme="minorHAnsi"/>
        </w:rPr>
        <w:t>king every effort</w:t>
      </w:r>
      <w:r w:rsidRPr="00196602">
        <w:rPr>
          <w:rFonts w:cstheme="minorHAnsi"/>
        </w:rPr>
        <w:t xml:space="preserve"> to continue ministerial programs.</w:t>
      </w:r>
    </w:p>
    <w:p w14:paraId="612E37EA" w14:textId="4523F4C2" w:rsidR="00A7596A" w:rsidRPr="00196602" w:rsidRDefault="00A7596A" w:rsidP="00A7596A">
      <w:pPr>
        <w:rPr>
          <w:rFonts w:cstheme="minorHAnsi"/>
        </w:rPr>
      </w:pPr>
    </w:p>
    <w:p w14:paraId="0F718DC5" w14:textId="1258897F" w:rsidR="00A7596A" w:rsidRPr="00196602" w:rsidRDefault="00A7596A" w:rsidP="00A7596A">
      <w:pPr>
        <w:rPr>
          <w:rFonts w:cstheme="minorHAnsi"/>
        </w:rPr>
      </w:pPr>
      <w:r w:rsidRPr="00196602">
        <w:rPr>
          <w:rFonts w:eastAsia="Times New Roman" w:cstheme="minorHAnsi"/>
          <w:b/>
          <w:bCs/>
          <w:iCs/>
        </w:rPr>
        <w:t>Transition Team for Rev. Diana</w:t>
      </w:r>
      <w:r w:rsidRPr="00196602">
        <w:rPr>
          <w:rFonts w:eastAsia="Times New Roman" w:cstheme="minorHAnsi"/>
          <w:iCs/>
        </w:rPr>
        <w:t>: This team was formed to assist Rev. Diana with her integration into the congregation and community. Fulfilling one-year appointments, the members of the Transitions Team are as follows: Dave Martin, Jodi Linley, Maureen Patterson, Vicki Siefers, Kirk Witzberger, and Paul Pomrehn.</w:t>
      </w:r>
    </w:p>
    <w:p w14:paraId="404EEB74" w14:textId="7A03CFA0" w:rsidR="00A7596A" w:rsidRPr="00196602" w:rsidRDefault="00A7596A" w:rsidP="00A7596A">
      <w:pPr>
        <w:rPr>
          <w:rFonts w:eastAsia="Times New Roman" w:cstheme="minorHAnsi"/>
          <w:iCs/>
        </w:rPr>
      </w:pPr>
    </w:p>
    <w:p w14:paraId="7F411CFD" w14:textId="3AE98895" w:rsidR="00A7596A" w:rsidRPr="00196602" w:rsidRDefault="00A7596A" w:rsidP="00196602">
      <w:pPr>
        <w:rPr>
          <w:rFonts w:eastAsia="Times New Roman" w:cstheme="minorHAnsi"/>
          <w:iCs/>
        </w:rPr>
      </w:pPr>
      <w:r w:rsidRPr="00196602">
        <w:rPr>
          <w:rFonts w:eastAsia="Times New Roman" w:cstheme="minorHAnsi"/>
          <w:b/>
          <w:bCs/>
          <w:iCs/>
        </w:rPr>
        <w:t>Schedule Change</w:t>
      </w:r>
      <w:r w:rsidRPr="00196602">
        <w:rPr>
          <w:rFonts w:eastAsia="Times New Roman" w:cstheme="minorHAnsi"/>
          <w:iCs/>
        </w:rPr>
        <w:t xml:space="preserve">: With consideration of the Finance Committee’s schedule, </w:t>
      </w:r>
      <w:r w:rsidR="00196602" w:rsidRPr="00196602">
        <w:rPr>
          <w:rFonts w:eastAsia="Times New Roman" w:cstheme="minorHAnsi"/>
          <w:iCs/>
        </w:rPr>
        <w:t xml:space="preserve">Rasmussen proposes that the Board </w:t>
      </w:r>
      <w:r w:rsidRPr="00196602">
        <w:rPr>
          <w:rFonts w:eastAsia="Times New Roman" w:cstheme="minorHAnsi"/>
          <w:iCs/>
        </w:rPr>
        <w:t>shift</w:t>
      </w:r>
      <w:r w:rsidR="00196602" w:rsidRPr="00196602">
        <w:rPr>
          <w:rFonts w:eastAsia="Times New Roman" w:cstheme="minorHAnsi"/>
          <w:iCs/>
        </w:rPr>
        <w:t xml:space="preserve"> </w:t>
      </w:r>
      <w:r w:rsidRPr="00196602">
        <w:rPr>
          <w:rFonts w:eastAsia="Times New Roman" w:cstheme="minorHAnsi"/>
          <w:iCs/>
        </w:rPr>
        <w:t xml:space="preserve">their regular meetings by one week. </w:t>
      </w:r>
      <w:r w:rsidR="00196602" w:rsidRPr="00196602">
        <w:rPr>
          <w:rFonts w:eastAsia="Times New Roman" w:cstheme="minorHAnsi"/>
          <w:i/>
        </w:rPr>
        <w:t xml:space="preserve">Moved by Rasmussen, seconded by Swanson to change the Board schedule to hosting </w:t>
      </w:r>
      <w:r w:rsidR="0086732B">
        <w:rPr>
          <w:rFonts w:eastAsia="Times New Roman" w:cstheme="minorHAnsi"/>
          <w:i/>
        </w:rPr>
        <w:t xml:space="preserve">the </w:t>
      </w:r>
      <w:r w:rsidR="00196602" w:rsidRPr="00196602">
        <w:rPr>
          <w:rFonts w:eastAsia="Times New Roman" w:cstheme="minorHAnsi"/>
          <w:i/>
        </w:rPr>
        <w:t xml:space="preserve">Executive Committee </w:t>
      </w:r>
      <w:r w:rsidR="0086732B">
        <w:rPr>
          <w:rFonts w:eastAsia="Times New Roman" w:cstheme="minorHAnsi"/>
          <w:i/>
        </w:rPr>
        <w:t xml:space="preserve">meetings </w:t>
      </w:r>
      <w:r w:rsidR="00196602" w:rsidRPr="00196602">
        <w:rPr>
          <w:rFonts w:eastAsia="Times New Roman" w:cstheme="minorHAnsi"/>
          <w:i/>
        </w:rPr>
        <w:t>on the second Wednesday of the month at 7:00 p.m. and the monthly Board meetings on the third Wednesday at 7:00 p.m. Motion carried.</w:t>
      </w:r>
    </w:p>
    <w:p w14:paraId="6C30DB9B" w14:textId="77777777" w:rsidR="00A7596A" w:rsidRPr="00196602" w:rsidRDefault="00A7596A" w:rsidP="00A7596A">
      <w:pPr>
        <w:rPr>
          <w:rFonts w:eastAsia="Times New Roman" w:cstheme="minorHAnsi"/>
          <w:iCs/>
        </w:rPr>
      </w:pPr>
    </w:p>
    <w:p w14:paraId="704FB915" w14:textId="3A49E5CF" w:rsidR="0056215F" w:rsidRDefault="00FE5AC0" w:rsidP="0056215F">
      <w:pPr>
        <w:rPr>
          <w:rFonts w:eastAsia="Times New Roman" w:cstheme="minorHAnsi"/>
          <w:color w:val="000000"/>
          <w:kern w:val="2"/>
          <w:lang w:eastAsia="ko-KR"/>
        </w:rPr>
      </w:pPr>
      <w:r w:rsidRPr="00196602">
        <w:rPr>
          <w:rFonts w:cstheme="minorHAnsi"/>
          <w:b/>
          <w:bCs/>
        </w:rPr>
        <w:t>Closing</w:t>
      </w:r>
      <w:r w:rsidRPr="00196602">
        <w:rPr>
          <w:rFonts w:cstheme="minorHAnsi"/>
        </w:rPr>
        <w:t xml:space="preserve">: </w:t>
      </w:r>
      <w:r w:rsidR="00856D1B" w:rsidRPr="00196602">
        <w:rPr>
          <w:rFonts w:cstheme="minorHAnsi"/>
        </w:rPr>
        <w:t>Pomrehn</w:t>
      </w:r>
      <w:r w:rsidRPr="00196602">
        <w:rPr>
          <w:rFonts w:cstheme="minorHAnsi"/>
        </w:rPr>
        <w:t xml:space="preserve"> gave process observer comments</w:t>
      </w:r>
      <w:r w:rsidR="00A7596A" w:rsidRPr="00196602">
        <w:rPr>
          <w:rFonts w:cstheme="minorHAnsi"/>
        </w:rPr>
        <w:t xml:space="preserve"> and </w:t>
      </w:r>
      <w:r w:rsidR="00856D1B" w:rsidRPr="00196602">
        <w:rPr>
          <w:rFonts w:cstheme="minorHAnsi"/>
        </w:rPr>
        <w:t>Fretz</w:t>
      </w:r>
      <w:r w:rsidR="008D7C6A" w:rsidRPr="00196602">
        <w:rPr>
          <w:rFonts w:cstheme="minorHAnsi"/>
        </w:rPr>
        <w:t xml:space="preserve"> provided closing words</w:t>
      </w:r>
      <w:r w:rsidR="00A7596A" w:rsidRPr="00196602">
        <w:rPr>
          <w:rFonts w:cstheme="minorHAnsi"/>
        </w:rPr>
        <w:t>.</w:t>
      </w:r>
      <w:r w:rsidRPr="00196602">
        <w:rPr>
          <w:rFonts w:eastAsia="Times New Roman" w:cstheme="minorHAnsi"/>
          <w:color w:val="000000"/>
          <w:kern w:val="2"/>
          <w:lang w:eastAsia="ko-KR"/>
        </w:rPr>
        <w:t xml:space="preserve"> </w:t>
      </w:r>
      <w:r w:rsidR="00A7596A" w:rsidRPr="00196602">
        <w:rPr>
          <w:rFonts w:eastAsia="Times New Roman" w:cstheme="minorHAnsi"/>
          <w:color w:val="000000"/>
          <w:kern w:val="2"/>
          <w:lang w:eastAsia="ko-KR"/>
        </w:rPr>
        <w:t xml:space="preserve">The August Board Meeting will be </w:t>
      </w:r>
      <w:r w:rsidR="00BA1082">
        <w:rPr>
          <w:rFonts w:eastAsia="Times New Roman" w:cstheme="minorHAnsi"/>
          <w:color w:val="000000"/>
          <w:kern w:val="2"/>
          <w:lang w:eastAsia="ko-KR"/>
        </w:rPr>
        <w:t xml:space="preserve">on </w:t>
      </w:r>
      <w:r w:rsidR="00A7596A" w:rsidRPr="00196602">
        <w:rPr>
          <w:rFonts w:eastAsia="Times New Roman" w:cstheme="minorHAnsi"/>
          <w:color w:val="000000"/>
          <w:kern w:val="2"/>
          <w:lang w:eastAsia="ko-KR"/>
        </w:rPr>
        <w:t>August 19, 2020 via Zoom.</w:t>
      </w:r>
    </w:p>
    <w:p w14:paraId="40020E2A" w14:textId="29E6448A" w:rsidR="00760F58" w:rsidRDefault="00760F58" w:rsidP="0056215F">
      <w:pPr>
        <w:rPr>
          <w:rFonts w:eastAsia="Times New Roman" w:cstheme="minorHAnsi"/>
          <w:color w:val="000000"/>
          <w:kern w:val="2"/>
          <w:lang w:eastAsia="ko-KR"/>
        </w:rPr>
      </w:pPr>
    </w:p>
    <w:p w14:paraId="01E02F77" w14:textId="48895348" w:rsidR="00760F58" w:rsidRPr="00760F58" w:rsidRDefault="00760F58" w:rsidP="0056215F">
      <w:pPr>
        <w:rPr>
          <w:rFonts w:eastAsia="Times New Roman" w:cstheme="minorHAnsi"/>
          <w:i/>
          <w:iCs/>
          <w:color w:val="000000"/>
          <w:kern w:val="2"/>
          <w:lang w:eastAsia="ko-KR"/>
        </w:rPr>
      </w:pPr>
      <w:r w:rsidRPr="00760F58">
        <w:rPr>
          <w:rFonts w:eastAsia="Times New Roman" w:cstheme="minorHAnsi"/>
          <w:i/>
          <w:iCs/>
          <w:color w:val="000000"/>
          <w:kern w:val="2"/>
          <w:lang w:eastAsia="ko-KR"/>
        </w:rPr>
        <w:t>Moved by Pavelich, seconded by Fretz t</w:t>
      </w:r>
      <w:r>
        <w:rPr>
          <w:rFonts w:eastAsia="Times New Roman" w:cstheme="minorHAnsi"/>
          <w:i/>
          <w:iCs/>
          <w:color w:val="000000"/>
          <w:kern w:val="2"/>
          <w:lang w:eastAsia="ko-KR"/>
        </w:rPr>
        <w:t>hat the Board</w:t>
      </w:r>
      <w:r w:rsidRPr="00760F58">
        <w:rPr>
          <w:rFonts w:eastAsia="Times New Roman" w:cstheme="minorHAnsi"/>
          <w:i/>
          <w:iCs/>
          <w:color w:val="000000"/>
          <w:kern w:val="2"/>
          <w:lang w:eastAsia="ko-KR"/>
        </w:rPr>
        <w:t xml:space="preserve"> </w:t>
      </w:r>
      <w:r>
        <w:rPr>
          <w:rFonts w:eastAsia="Times New Roman" w:cstheme="minorHAnsi"/>
          <w:i/>
          <w:iCs/>
          <w:color w:val="000000"/>
          <w:kern w:val="2"/>
          <w:lang w:eastAsia="ko-KR"/>
        </w:rPr>
        <w:t xml:space="preserve">adjourn. </w:t>
      </w:r>
      <w:r w:rsidRPr="00760F58">
        <w:rPr>
          <w:rFonts w:eastAsia="Times New Roman" w:cstheme="minorHAnsi"/>
          <w:i/>
          <w:iCs/>
          <w:color w:val="000000"/>
          <w:kern w:val="2"/>
          <w:lang w:eastAsia="ko-KR"/>
        </w:rPr>
        <w:t>Motion carried</w:t>
      </w:r>
      <w:r>
        <w:rPr>
          <w:rFonts w:eastAsia="Times New Roman" w:cstheme="minorHAnsi"/>
          <w:i/>
          <w:iCs/>
          <w:color w:val="000000"/>
          <w:kern w:val="2"/>
          <w:lang w:eastAsia="ko-KR"/>
        </w:rPr>
        <w:t xml:space="preserve"> at 9:15 p.m.</w:t>
      </w:r>
    </w:p>
    <w:p w14:paraId="762135B4" w14:textId="77777777" w:rsidR="00760F58" w:rsidRDefault="00760F58" w:rsidP="00196602">
      <w:pPr>
        <w:jc w:val="right"/>
        <w:rPr>
          <w:rFonts w:eastAsia="Times New Roman" w:cstheme="minorHAnsi"/>
          <w:color w:val="000000"/>
          <w:kern w:val="2"/>
          <w:sz w:val="22"/>
          <w:szCs w:val="22"/>
          <w:lang w:eastAsia="ko-KR"/>
        </w:rPr>
      </w:pPr>
    </w:p>
    <w:p w14:paraId="7B9F1948" w14:textId="18FE8DD2" w:rsidR="00196602" w:rsidRDefault="0056215F" w:rsidP="00196602">
      <w:pPr>
        <w:jc w:val="right"/>
        <w:rPr>
          <w:rFonts w:eastAsia="Times New Roman" w:cstheme="minorHAnsi"/>
          <w:color w:val="000000"/>
          <w:kern w:val="2"/>
          <w:sz w:val="22"/>
          <w:szCs w:val="22"/>
          <w:lang w:eastAsia="ko-KR"/>
        </w:rPr>
      </w:pPr>
      <w:r w:rsidRPr="0056215F">
        <w:rPr>
          <w:rFonts w:eastAsia="Times New Roman" w:cstheme="minorHAnsi"/>
          <w:color w:val="000000"/>
          <w:kern w:val="2"/>
          <w:sz w:val="22"/>
          <w:szCs w:val="22"/>
          <w:lang w:eastAsia="ko-KR"/>
        </w:rPr>
        <w:tab/>
      </w:r>
    </w:p>
    <w:p w14:paraId="6ECC9F32" w14:textId="2199E5E1" w:rsidR="00904CCE" w:rsidRPr="00196602" w:rsidRDefault="00196602" w:rsidP="00196602">
      <w:pPr>
        <w:jc w:val="right"/>
        <w:rPr>
          <w:rFonts w:eastAsia="Times New Roman" w:cstheme="minorHAnsi"/>
          <w:color w:val="000000"/>
          <w:kern w:val="2"/>
          <w:sz w:val="22"/>
          <w:szCs w:val="22"/>
          <w:lang w:eastAsia="ko-KR"/>
        </w:rPr>
      </w:pPr>
      <w:r>
        <w:rPr>
          <w:rFonts w:eastAsia="Times New Roman" w:cstheme="minorHAnsi"/>
          <w:color w:val="000000"/>
          <w:kern w:val="2"/>
          <w:sz w:val="22"/>
          <w:szCs w:val="22"/>
          <w:lang w:eastAsia="ko-KR"/>
        </w:rPr>
        <w:t>S</w:t>
      </w:r>
      <w:r w:rsidR="00904CCE" w:rsidRPr="00196602">
        <w:rPr>
          <w:rFonts w:cstheme="minorHAnsi"/>
          <w:sz w:val="22"/>
          <w:szCs w:val="22"/>
        </w:rPr>
        <w:t>ubmitted by Allison Bettine, Secretary</w:t>
      </w:r>
    </w:p>
    <w:sectPr w:rsidR="00904CCE" w:rsidRPr="00196602" w:rsidSect="00FE5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C3140" w14:textId="77777777" w:rsidR="00283073" w:rsidRDefault="00283073" w:rsidP="0067685C">
      <w:r>
        <w:separator/>
      </w:r>
    </w:p>
  </w:endnote>
  <w:endnote w:type="continuationSeparator" w:id="0">
    <w:p w14:paraId="283672F4" w14:textId="77777777" w:rsidR="00283073" w:rsidRDefault="00283073" w:rsidP="0067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atang">
    <w:altName w:val="Times New Roman"/>
    <w:panose1 w:val="00000500000000020000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8C972" w14:textId="77777777" w:rsidR="00283073" w:rsidRDefault="00283073" w:rsidP="0067685C">
      <w:r>
        <w:separator/>
      </w:r>
    </w:p>
  </w:footnote>
  <w:footnote w:type="continuationSeparator" w:id="0">
    <w:p w14:paraId="0846B719" w14:textId="77777777" w:rsidR="00283073" w:rsidRDefault="00283073" w:rsidP="00676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7D67"/>
    <w:multiLevelType w:val="hybridMultilevel"/>
    <w:tmpl w:val="72E08FC2"/>
    <w:lvl w:ilvl="0" w:tplc="E12AA75E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B3FF6"/>
    <w:multiLevelType w:val="hybridMultilevel"/>
    <w:tmpl w:val="CE6806D4"/>
    <w:lvl w:ilvl="0" w:tplc="26701B40">
      <w:start w:val="1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C56685C"/>
    <w:multiLevelType w:val="hybridMultilevel"/>
    <w:tmpl w:val="46B893C0"/>
    <w:lvl w:ilvl="0" w:tplc="69D6BA00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712BB6"/>
    <w:multiLevelType w:val="hybridMultilevel"/>
    <w:tmpl w:val="1608A8D8"/>
    <w:lvl w:ilvl="0" w:tplc="014E54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7D"/>
    <w:rsid w:val="0006501D"/>
    <w:rsid w:val="000B1B81"/>
    <w:rsid w:val="000B3AA4"/>
    <w:rsid w:val="000E0F1C"/>
    <w:rsid w:val="000F6C14"/>
    <w:rsid w:val="00101E39"/>
    <w:rsid w:val="001165F4"/>
    <w:rsid w:val="0014087E"/>
    <w:rsid w:val="00167710"/>
    <w:rsid w:val="00196602"/>
    <w:rsid w:val="001A547E"/>
    <w:rsid w:val="001B7FF0"/>
    <w:rsid w:val="001D3B82"/>
    <w:rsid w:val="001E4322"/>
    <w:rsid w:val="00200541"/>
    <w:rsid w:val="00214096"/>
    <w:rsid w:val="0022339D"/>
    <w:rsid w:val="00227047"/>
    <w:rsid w:val="00240003"/>
    <w:rsid w:val="00251365"/>
    <w:rsid w:val="00275E7E"/>
    <w:rsid w:val="00283073"/>
    <w:rsid w:val="002A42BB"/>
    <w:rsid w:val="002D4897"/>
    <w:rsid w:val="003033CE"/>
    <w:rsid w:val="00345431"/>
    <w:rsid w:val="003905B5"/>
    <w:rsid w:val="003E1CCE"/>
    <w:rsid w:val="003F5570"/>
    <w:rsid w:val="00422ABB"/>
    <w:rsid w:val="0045638A"/>
    <w:rsid w:val="00485773"/>
    <w:rsid w:val="004B1BE9"/>
    <w:rsid w:val="00524E31"/>
    <w:rsid w:val="00534757"/>
    <w:rsid w:val="0056215F"/>
    <w:rsid w:val="005863B4"/>
    <w:rsid w:val="005A34DA"/>
    <w:rsid w:val="005E01A2"/>
    <w:rsid w:val="005E0696"/>
    <w:rsid w:val="00620121"/>
    <w:rsid w:val="006464C9"/>
    <w:rsid w:val="0067685C"/>
    <w:rsid w:val="00680E1A"/>
    <w:rsid w:val="0072708E"/>
    <w:rsid w:val="00732764"/>
    <w:rsid w:val="00736376"/>
    <w:rsid w:val="00760F58"/>
    <w:rsid w:val="00770E36"/>
    <w:rsid w:val="00793DA8"/>
    <w:rsid w:val="00794492"/>
    <w:rsid w:val="007D2FE0"/>
    <w:rsid w:val="008512F5"/>
    <w:rsid w:val="00856D1B"/>
    <w:rsid w:val="0086732B"/>
    <w:rsid w:val="008A4A44"/>
    <w:rsid w:val="008C147D"/>
    <w:rsid w:val="008D7C6A"/>
    <w:rsid w:val="00904CCE"/>
    <w:rsid w:val="009231B0"/>
    <w:rsid w:val="00972078"/>
    <w:rsid w:val="00984714"/>
    <w:rsid w:val="009B4BB2"/>
    <w:rsid w:val="009B4CA9"/>
    <w:rsid w:val="009E0584"/>
    <w:rsid w:val="009F3E7C"/>
    <w:rsid w:val="00A17624"/>
    <w:rsid w:val="00A20B46"/>
    <w:rsid w:val="00A34543"/>
    <w:rsid w:val="00A7596A"/>
    <w:rsid w:val="00A86D0E"/>
    <w:rsid w:val="00AB4BCF"/>
    <w:rsid w:val="00AC789C"/>
    <w:rsid w:val="00AF64B4"/>
    <w:rsid w:val="00B62B82"/>
    <w:rsid w:val="00B93C3B"/>
    <w:rsid w:val="00BA1082"/>
    <w:rsid w:val="00BB054F"/>
    <w:rsid w:val="00BC5DAD"/>
    <w:rsid w:val="00BE3DDB"/>
    <w:rsid w:val="00C2351C"/>
    <w:rsid w:val="00C265F9"/>
    <w:rsid w:val="00C3603D"/>
    <w:rsid w:val="00C42B88"/>
    <w:rsid w:val="00C64F7D"/>
    <w:rsid w:val="00CE23A8"/>
    <w:rsid w:val="00D0386C"/>
    <w:rsid w:val="00D25B99"/>
    <w:rsid w:val="00D62BF3"/>
    <w:rsid w:val="00DB6EE6"/>
    <w:rsid w:val="00E07C7E"/>
    <w:rsid w:val="00E14582"/>
    <w:rsid w:val="00E90C5D"/>
    <w:rsid w:val="00F31DC8"/>
    <w:rsid w:val="00F36221"/>
    <w:rsid w:val="00F76614"/>
    <w:rsid w:val="00FB1276"/>
    <w:rsid w:val="00FB67E2"/>
    <w:rsid w:val="00FC13A1"/>
    <w:rsid w:val="00FC756B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D0B0"/>
  <w15:docId w15:val="{F34F93FF-1EAD-6047-A2BE-8338C84C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47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8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8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685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FRETZ</dc:creator>
  <cp:lastModifiedBy>Bettine, Allison A</cp:lastModifiedBy>
  <cp:revision>3</cp:revision>
  <cp:lastPrinted>2019-12-10T07:00:00Z</cp:lastPrinted>
  <dcterms:created xsi:type="dcterms:W3CDTF">2020-08-19T03:48:00Z</dcterms:created>
  <dcterms:modified xsi:type="dcterms:W3CDTF">2020-08-19T03:51:00Z</dcterms:modified>
</cp:coreProperties>
</file>